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2F" w:rsidRPr="0002182B" w:rsidRDefault="00725A2F" w:rsidP="000218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182B">
        <w:rPr>
          <w:rFonts w:ascii="Times New Roman" w:hAnsi="Times New Roman" w:cs="Times New Roman"/>
          <w:sz w:val="28"/>
          <w:szCs w:val="28"/>
        </w:rPr>
        <w:t xml:space="preserve">В канун празднования 80-й годовщины Дня Победы в Великой Отечественной войне сотрудники Арбитражного суда Донецкой Народной Республики поздравили ветеранов Великой Отечественной войны, вручили им поздравительные открытки, подписанные председателем Арбитражного суда Донецкой Народной Республики Мальцевой Н.Г., и сладкие подарки. </w:t>
      </w:r>
    </w:p>
    <w:p w:rsidR="00725A2F" w:rsidRDefault="00725A2F" w:rsidP="00725A2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5A2F">
        <w:rPr>
          <w:rFonts w:ascii="Times New Roman" w:hAnsi="Times New Roman" w:cs="Times New Roman"/>
          <w:b/>
          <w:sz w:val="28"/>
          <w:szCs w:val="28"/>
        </w:rPr>
        <w:t>Ветераны поделились своими историями.</w:t>
      </w:r>
    </w:p>
    <w:p w:rsidR="0002182B" w:rsidRPr="00725A2F" w:rsidRDefault="0002182B" w:rsidP="00725A2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5A2F" w:rsidRDefault="00725A2F" w:rsidP="0002182B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25A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81A5D1" wp14:editId="36C2ECD0">
            <wp:extent cx="6047334" cy="6062702"/>
            <wp:effectExtent l="0" t="0" r="0" b="0"/>
            <wp:docPr id="4" name="Рисунок 4" descr="C:\Users\natalya.maltseva\Downloads\IMG_4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ya.maltseva\Downloads\IMG_42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334" cy="606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25A2F" w:rsidRDefault="00725A2F" w:rsidP="00F03DA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82B" w:rsidRDefault="0002182B" w:rsidP="000218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3DA9" w:rsidRPr="00F03DA9" w:rsidRDefault="00F03DA9" w:rsidP="00F03DA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3DA9">
        <w:rPr>
          <w:rFonts w:ascii="Times New Roman" w:hAnsi="Times New Roman" w:cs="Times New Roman"/>
          <w:b/>
          <w:sz w:val="28"/>
          <w:szCs w:val="28"/>
        </w:rPr>
        <w:lastRenderedPageBreak/>
        <w:t>Жигалкин</w:t>
      </w:r>
      <w:proofErr w:type="spellEnd"/>
      <w:r w:rsidRPr="00F03DA9">
        <w:rPr>
          <w:rFonts w:ascii="Times New Roman" w:hAnsi="Times New Roman" w:cs="Times New Roman"/>
          <w:b/>
          <w:sz w:val="28"/>
          <w:szCs w:val="28"/>
        </w:rPr>
        <w:t xml:space="preserve"> Гавриил </w:t>
      </w:r>
      <w:proofErr w:type="spellStart"/>
      <w:r w:rsidRPr="00F03DA9">
        <w:rPr>
          <w:rFonts w:ascii="Times New Roman" w:hAnsi="Times New Roman" w:cs="Times New Roman"/>
          <w:b/>
          <w:sz w:val="28"/>
          <w:szCs w:val="28"/>
        </w:rPr>
        <w:t>Измаилович</w:t>
      </w:r>
      <w:proofErr w:type="spellEnd"/>
      <w:r w:rsidRPr="00F03DA9">
        <w:rPr>
          <w:rFonts w:ascii="Times New Roman" w:hAnsi="Times New Roman" w:cs="Times New Roman"/>
          <w:b/>
          <w:sz w:val="28"/>
          <w:szCs w:val="28"/>
        </w:rPr>
        <w:t xml:space="preserve"> родился 18 августа 1924 г. В селе 2е </w:t>
      </w:r>
      <w:proofErr w:type="spellStart"/>
      <w:r w:rsidRPr="00F03DA9">
        <w:rPr>
          <w:rFonts w:ascii="Times New Roman" w:hAnsi="Times New Roman" w:cs="Times New Roman"/>
          <w:b/>
          <w:sz w:val="28"/>
          <w:szCs w:val="28"/>
        </w:rPr>
        <w:t>Выгорное</w:t>
      </w:r>
      <w:proofErr w:type="spellEnd"/>
      <w:r w:rsidRPr="00F03DA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03DA9">
        <w:rPr>
          <w:rFonts w:ascii="Times New Roman" w:hAnsi="Times New Roman" w:cs="Times New Roman"/>
          <w:b/>
          <w:sz w:val="28"/>
          <w:szCs w:val="28"/>
        </w:rPr>
        <w:t>Тимского</w:t>
      </w:r>
      <w:proofErr w:type="spellEnd"/>
      <w:r w:rsidRPr="00F03DA9">
        <w:rPr>
          <w:rFonts w:ascii="Times New Roman" w:hAnsi="Times New Roman" w:cs="Times New Roman"/>
          <w:b/>
          <w:sz w:val="28"/>
          <w:szCs w:val="28"/>
        </w:rPr>
        <w:t xml:space="preserve"> района Курской области.</w:t>
      </w:r>
    </w:p>
    <w:p w:rsidR="00F03DA9" w:rsidRPr="00F03DA9" w:rsidRDefault="00F03DA9" w:rsidP="00F03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D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EC299D" wp14:editId="07053685">
            <wp:extent cx="5440296" cy="6439220"/>
            <wp:effectExtent l="0" t="0" r="8255" b="0"/>
            <wp:docPr id="1" name="Рисунок 1" descr="C:\Users\natalya.maltseva\Downloads\IMG_4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ya.maltseva\Downloads\IMG_428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296" cy="64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DA9" w:rsidRPr="00A31AD6" w:rsidRDefault="00F03DA9" w:rsidP="00F03D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4C15" w:rsidRPr="0002182B" w:rsidRDefault="00A0187A" w:rsidP="000218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июне 1941 года, после окончания </w:t>
      </w:r>
      <w:proofErr w:type="spellStart"/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Тимской</w:t>
      </w:r>
      <w:proofErr w:type="spellEnd"/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DC3E1E"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редней школы Курской области, </w:t>
      </w:r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бригаду содействия милиции и занимался доставкой повесток призывникам </w:t>
      </w:r>
      <w:proofErr w:type="spellStart"/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Тимского</w:t>
      </w:r>
      <w:proofErr w:type="spellEnd"/>
      <w:r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  <w:r w:rsidR="0002182B" w:rsidRPr="0002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Август 1941-го принес с собой эвакуацию в Саратов, где семья искала спасение от надвигающейся войны. Но Гавриил, чей дух был закален еще в юности, в начале июля 1942-го добровольно явился в Октябрьский военкомат,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влекомый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 xml:space="preserve"> долгом и зовом Родины. Его направили в Саратовское пулеметно-минометное училище, </w:t>
      </w:r>
      <w:r w:rsidR="002D4C15" w:rsidRPr="0002182B">
        <w:rPr>
          <w:rFonts w:ascii="Times New Roman" w:hAnsi="Times New Roman" w:cs="Times New Roman"/>
          <w:sz w:val="28"/>
          <w:szCs w:val="28"/>
        </w:rPr>
        <w:lastRenderedPageBreak/>
        <w:t xml:space="preserve">некогда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Балаковское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>, где он должен был постичь азы военного дела.</w:t>
      </w:r>
      <w:r w:rsidR="0002182B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>Шесть месяцев учебы пролетели как один миг. В начале февраля 1943-го, в с</w:t>
      </w:r>
      <w:r w:rsidR="00725A2F" w:rsidRPr="0002182B">
        <w:rPr>
          <w:rFonts w:ascii="Times New Roman" w:hAnsi="Times New Roman" w:cs="Times New Roman"/>
          <w:sz w:val="28"/>
          <w:szCs w:val="28"/>
        </w:rPr>
        <w:t xml:space="preserve">амый разгар экзаменов, училище 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было поднято по тревоге и брошено под Сталинград. </w:t>
      </w:r>
      <w:r w:rsidR="00725A2F" w:rsidRPr="0002182B">
        <w:rPr>
          <w:rFonts w:ascii="Times New Roman" w:hAnsi="Times New Roman" w:cs="Times New Roman"/>
          <w:sz w:val="28"/>
          <w:szCs w:val="28"/>
        </w:rPr>
        <w:t>Курсанты, в их числе и Гавриил, были зачислены рядовыми в ряды формирующейся 37-й Гвардейской стрелковой дивизии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725A2F" w:rsidRPr="0002182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25A2F" w:rsidRPr="0002182B">
        <w:rPr>
          <w:rFonts w:ascii="Times New Roman" w:hAnsi="Times New Roman" w:cs="Times New Roman"/>
          <w:sz w:val="28"/>
          <w:szCs w:val="28"/>
        </w:rPr>
        <w:t>Балашово</w:t>
      </w:r>
      <w:proofErr w:type="spellEnd"/>
      <w:r w:rsidR="00725A2F" w:rsidRPr="0002182B">
        <w:rPr>
          <w:rFonts w:ascii="Times New Roman" w:hAnsi="Times New Roman" w:cs="Times New Roman"/>
          <w:sz w:val="28"/>
          <w:szCs w:val="28"/>
        </w:rPr>
        <w:t>, Саратовской области.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 В конце мая 1943-го дивизия заняла оборонительные рубежи у деревни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Лубошево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>, Дмитриевского района Курской области. В огненной симфонии Курской битвы дивизии не было суждено участвовать в полной мере, ибо главный удар обрушился на другие рубежи. Но 7 августа 1943 года, словно пробудившись от долгого сна, дивизия перешла в наступление, прорывая оборону врага в кровопролитных боях за Дмитровск-Орловский.</w:t>
      </w:r>
      <w:r w:rsidR="0002182B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Именно тогда Гавриил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Измаилович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 xml:space="preserve"> стал наводчиком батальонного миномета (калибр 82 мм) в 1-м взводе минометной роты 2-го батальона 114-го полка этой дивизии. После формирования дивизия была направлена на Центральный фронт, в район Курской дуги, и вошла в состав 65-й армии под командованием генерал-лейтенанта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Батова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>, чьи действия координировал сам Рокоссовский. За время службы Гавриил</w:t>
      </w:r>
      <w:r w:rsidR="001552B4" w:rsidRPr="00021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2B4" w:rsidRPr="0002182B">
        <w:rPr>
          <w:rFonts w:ascii="Times New Roman" w:hAnsi="Times New Roman" w:cs="Times New Roman"/>
          <w:sz w:val="28"/>
          <w:szCs w:val="28"/>
        </w:rPr>
        <w:t>Измаилович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 xml:space="preserve"> был назначен комсоргом батальона, получив звание старшего сержанта.</w:t>
      </w:r>
      <w:r w:rsidR="0002182B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В августе 1943 года 65-я армия перешла в наступление на укрепленный узел обороны немцев в Дмитровске-Орловском, перерезая пути отхода орловской группировке противника, которая, потерпев поражение на Курской дуге, отступала на запад под натиском Центрального, Брянского и Западного фронтов. (20 октября 1943 года Центральный фронт был переименован </w:t>
      </w:r>
      <w:proofErr w:type="gramStart"/>
      <w:r w:rsidR="002D4C15" w:rsidRPr="0002182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D4C15" w:rsidRPr="0002182B">
        <w:rPr>
          <w:rFonts w:ascii="Times New Roman" w:hAnsi="Times New Roman" w:cs="Times New Roman"/>
          <w:sz w:val="28"/>
          <w:szCs w:val="28"/>
        </w:rPr>
        <w:t xml:space="preserve"> Белорусский).</w:t>
      </w:r>
      <w:r w:rsidR="0002182B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 xml:space="preserve">В конце августа 1943 года дивизии армии </w:t>
      </w:r>
      <w:proofErr w:type="spellStart"/>
      <w:r w:rsidR="002D4C15" w:rsidRPr="0002182B">
        <w:rPr>
          <w:rFonts w:ascii="Times New Roman" w:hAnsi="Times New Roman" w:cs="Times New Roman"/>
          <w:sz w:val="28"/>
          <w:szCs w:val="28"/>
        </w:rPr>
        <w:t>Батова</w:t>
      </w:r>
      <w:proofErr w:type="spellEnd"/>
      <w:r w:rsidR="002D4C15" w:rsidRPr="0002182B">
        <w:rPr>
          <w:rFonts w:ascii="Times New Roman" w:hAnsi="Times New Roman" w:cs="Times New Roman"/>
          <w:sz w:val="28"/>
          <w:szCs w:val="28"/>
        </w:rPr>
        <w:t xml:space="preserve"> были направлены на форсирование реки Десна, где в сентябре, во время наступления, Гавриил </w:t>
      </w:r>
      <w:proofErr w:type="spellStart"/>
      <w:r w:rsidR="001552B4" w:rsidRPr="0002182B">
        <w:rPr>
          <w:rFonts w:ascii="Times New Roman" w:hAnsi="Times New Roman" w:cs="Times New Roman"/>
          <w:sz w:val="28"/>
          <w:szCs w:val="28"/>
        </w:rPr>
        <w:t>Измаилович</w:t>
      </w:r>
      <w:proofErr w:type="spellEnd"/>
      <w:r w:rsidR="001552B4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2D4C15" w:rsidRPr="0002182B">
        <w:rPr>
          <w:rFonts w:ascii="Times New Roman" w:hAnsi="Times New Roman" w:cs="Times New Roman"/>
          <w:sz w:val="28"/>
          <w:szCs w:val="28"/>
        </w:rPr>
        <w:t>был тяжело ранен. После ранения он прошел через горнило госпиталей с сентября 1943 по февраль 1944 года. В феврале 1944 года, израненный, но не сломленный, он был демобилизован по ранению с тяжелым диагнозом – ампутация нижней трети правого предплечья. Его подвиг был отмечен орденами Отечественной войны 1-й и 2-й степени, медалью "За победу над Германией в Великой Отечественной войне" и медалью "За доблестный труд в Великой Отечественной войне".</w:t>
      </w:r>
      <w:r w:rsidR="0002182B" w:rsidRPr="0002182B">
        <w:rPr>
          <w:rFonts w:ascii="Times New Roman" w:hAnsi="Times New Roman" w:cs="Times New Roman"/>
          <w:sz w:val="28"/>
          <w:szCs w:val="28"/>
        </w:rPr>
        <w:t xml:space="preserve"> </w:t>
      </w:r>
      <w:r w:rsidR="00DC3E1E" w:rsidRPr="00021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войны Гавриил </w:t>
      </w:r>
      <w:proofErr w:type="spellStart"/>
      <w:r w:rsidR="00DC3E1E" w:rsidRPr="0002182B">
        <w:rPr>
          <w:rFonts w:ascii="Times New Roman" w:hAnsi="Times New Roman" w:cs="Times New Roman"/>
          <w:sz w:val="28"/>
          <w:szCs w:val="28"/>
          <w:shd w:val="clear" w:color="auto" w:fill="FFFFFF"/>
        </w:rPr>
        <w:t>Измаилович</w:t>
      </w:r>
      <w:proofErr w:type="spellEnd"/>
      <w:r w:rsidR="00DC3E1E" w:rsidRPr="00021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работал в ФЗО и </w:t>
      </w:r>
      <w:proofErr w:type="gramStart"/>
      <w:r w:rsidR="00DC3E1E" w:rsidRPr="0002182B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горно-промышленной</w:t>
      </w:r>
      <w:proofErr w:type="gramEnd"/>
      <w:r w:rsidR="00DC3E1E" w:rsidRPr="00021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школе. Окончил Учительский институт и Сталинский педагогический институт. С 1952 по 1989 г. работал учителем и директором школ в Донецке.</w:t>
      </w:r>
    </w:p>
    <w:p w:rsidR="0002182B" w:rsidRDefault="0002182B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02182B" w:rsidRDefault="0002182B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02182B" w:rsidRDefault="0002182B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02182B" w:rsidRDefault="0002182B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02182B" w:rsidRDefault="0002182B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F03DA9" w:rsidRPr="00F03DA9" w:rsidRDefault="00F03DA9" w:rsidP="00DC3E1E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4A4A4A"/>
          <w:sz w:val="28"/>
          <w:szCs w:val="28"/>
        </w:rPr>
      </w:pPr>
      <w:proofErr w:type="spellStart"/>
      <w:r w:rsidRPr="00F03DA9">
        <w:rPr>
          <w:b/>
          <w:color w:val="4A4A4A"/>
          <w:sz w:val="28"/>
          <w:szCs w:val="28"/>
        </w:rPr>
        <w:lastRenderedPageBreak/>
        <w:t>Пяткин</w:t>
      </w:r>
      <w:proofErr w:type="spellEnd"/>
      <w:r w:rsidRPr="00F03DA9">
        <w:rPr>
          <w:b/>
          <w:color w:val="4A4A4A"/>
          <w:sz w:val="28"/>
          <w:szCs w:val="28"/>
        </w:rPr>
        <w:t xml:space="preserve"> Геннадий Александрович родился 18 мая 1926 г. в городе Ялта, Крым.</w:t>
      </w:r>
    </w:p>
    <w:p w:rsidR="00F03DA9" w:rsidRPr="00F03DA9" w:rsidRDefault="00F03DA9" w:rsidP="00F03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D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5FA3C2" wp14:editId="6E19FED3">
            <wp:extent cx="5901338" cy="4541264"/>
            <wp:effectExtent l="0" t="0" r="4445" b="0"/>
            <wp:docPr id="2" name="Рисунок 2" descr="C:\Users\natalya.maltseva\Downloads\IMG_4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ya.maltseva\Downloads\IMG_428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336" cy="454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AD6" w:rsidRDefault="00A31AD6" w:rsidP="00DC3E1E">
      <w:pPr>
        <w:pStyle w:val="a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A31AD6" w:rsidRDefault="00A31AD6" w:rsidP="00A31AD6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31AD6">
        <w:rPr>
          <w:sz w:val="28"/>
          <w:szCs w:val="28"/>
        </w:rPr>
        <w:t xml:space="preserve">Геннадий Александрович </w:t>
      </w:r>
      <w:proofErr w:type="spellStart"/>
      <w:r w:rsidRPr="00A31AD6">
        <w:rPr>
          <w:sz w:val="28"/>
          <w:szCs w:val="28"/>
        </w:rPr>
        <w:t>Пяткин</w:t>
      </w:r>
      <w:proofErr w:type="spellEnd"/>
      <w:r w:rsidRPr="00A31AD6">
        <w:rPr>
          <w:sz w:val="28"/>
          <w:szCs w:val="28"/>
        </w:rPr>
        <w:t xml:space="preserve">, уроженец солнечной Ялты, появился на свет 18 мая 1926 года. Его юность, мирная и беззаботная до поры до времени, прервалась великой трагедией Второй мировой войны. В 1942 году, несмотря на свой юный возраст, Геннадий, пропитанный патриотизмом и желанием защитить Родину, принял судьбоносное решение – добровольцем поступил в школу юнг Северного флота, расположенную на суровых, но гордых Соловецких островах. Там, среди бескрайних просторов Белого моря и суровой северной природы, он прошел жесткую военную подготовку, усваивая навыки морского дела, выносливость и несокрушимый дух моряка. </w:t>
      </w:r>
      <w:r>
        <w:rPr>
          <w:sz w:val="28"/>
          <w:szCs w:val="28"/>
        </w:rPr>
        <w:t xml:space="preserve">    </w:t>
      </w:r>
      <w:r w:rsidRPr="00A31AD6">
        <w:rPr>
          <w:sz w:val="28"/>
          <w:szCs w:val="28"/>
        </w:rPr>
        <w:t xml:space="preserve">В 1943 году, успешно завершив обучение, Геннадий Александрович получил звание боцмана и был направлен на службу в Черноморский флот, где служил на быстроходном трале, небольшом, но важном корабле. Его быт на борту был наполнен трудом и непрерывной готовностью к выполнению боевых задач. Жизнь на трале была далека от комфорта, но Геннадий с честью нес свою службу, понимая важность вклада каждого моряка в общее дело победы. 1944 год стал годом тяжелых испытаний и жестокой проверки на прочность. Во время осуществления десантной операции, направленной к Константинополю (Стамбулу), трал, на котором служил </w:t>
      </w:r>
      <w:proofErr w:type="spellStart"/>
      <w:r w:rsidRPr="00A31AD6">
        <w:rPr>
          <w:sz w:val="28"/>
          <w:szCs w:val="28"/>
        </w:rPr>
        <w:t>Пяткин</w:t>
      </w:r>
      <w:proofErr w:type="spellEnd"/>
      <w:r w:rsidRPr="00A31AD6">
        <w:rPr>
          <w:sz w:val="28"/>
          <w:szCs w:val="28"/>
        </w:rPr>
        <w:t xml:space="preserve">, попал под </w:t>
      </w:r>
      <w:r w:rsidRPr="00A31AD6">
        <w:rPr>
          <w:sz w:val="28"/>
          <w:szCs w:val="28"/>
        </w:rPr>
        <w:lastRenderedPageBreak/>
        <w:t xml:space="preserve">атаку вражеской подводной лодки. Взрыв торпеды пронзил корпус судна, вызвав сильный пожар. В считанные минуты корабль наполнился дымом и пламенем, превратившись в адский котел. Геннадий Александрович, проявив мужество и стойкость, приложил все усилия, чтобы спастись. Однако, он получил тяжелые ожоги и контузию, став жертвой безжалостной войны. После эвакуации с тонущего корабля, его доставили в военный госпиталь Одессы, где он прошел длительное лечение. Несмотря на полученные травмы, Геннадий Александрович не сломился. После восстановления он продолжил свою службу в Военно-морском флоте до 1947 года, доказывая своё непоколебимое желание служить Родине. За свою храбрость и мужество он был награжден высокими государственными наградами: орденами «Отечественной войны II степени», «За мужество», а также медалями «Ушакова», «За оборону Кавказа», «За освобождение Крыма» и «За оборону Одессы». Эти награды – яркое свидетельство его подвига и неукротимого духа. История Геннадия Александровича </w:t>
      </w:r>
      <w:proofErr w:type="spellStart"/>
      <w:r w:rsidRPr="00A31AD6">
        <w:rPr>
          <w:sz w:val="28"/>
          <w:szCs w:val="28"/>
        </w:rPr>
        <w:t>Пяткина</w:t>
      </w:r>
      <w:proofErr w:type="spellEnd"/>
      <w:r w:rsidRPr="00A31AD6">
        <w:rPr>
          <w:sz w:val="28"/>
          <w:szCs w:val="28"/>
        </w:rPr>
        <w:t xml:space="preserve"> – это пример искреннего патриотизма, мужества и стойкости перед лицом смертельной опасности.</w:t>
      </w:r>
    </w:p>
    <w:p w:rsidR="0002182B" w:rsidRDefault="0002182B" w:rsidP="00A31AD6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2182B" w:rsidRPr="0002182B" w:rsidRDefault="0002182B" w:rsidP="00A31AD6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02182B">
        <w:rPr>
          <w:b/>
          <w:sz w:val="28"/>
          <w:szCs w:val="28"/>
        </w:rPr>
        <w:t>Мы гордимся нашими ветеранами!</w:t>
      </w:r>
    </w:p>
    <w:p w:rsidR="0002182B" w:rsidRPr="0002182B" w:rsidRDefault="0002182B" w:rsidP="00A31AD6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4A4A4A"/>
          <w:sz w:val="28"/>
          <w:szCs w:val="28"/>
        </w:rPr>
      </w:pPr>
      <w:r w:rsidRPr="0002182B">
        <w:rPr>
          <w:b/>
          <w:sz w:val="28"/>
          <w:szCs w:val="28"/>
        </w:rPr>
        <w:t>Желаем всем крепкого здоровья и долгих лет жизни!</w:t>
      </w:r>
    </w:p>
    <w:p w:rsidR="002D4C15" w:rsidRPr="001552B4" w:rsidRDefault="002D4C15" w:rsidP="001552B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D4C15" w:rsidRPr="00155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AC0" w:rsidRDefault="00AB5AC0" w:rsidP="00A50954">
      <w:pPr>
        <w:spacing w:after="0" w:line="240" w:lineRule="auto"/>
      </w:pPr>
      <w:r>
        <w:separator/>
      </w:r>
    </w:p>
  </w:endnote>
  <w:endnote w:type="continuationSeparator" w:id="0">
    <w:p w:rsidR="00AB5AC0" w:rsidRDefault="00AB5AC0" w:rsidP="00A50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AC0" w:rsidRDefault="00AB5AC0" w:rsidP="00A50954">
      <w:pPr>
        <w:spacing w:after="0" w:line="240" w:lineRule="auto"/>
      </w:pPr>
      <w:r>
        <w:separator/>
      </w:r>
    </w:p>
  </w:footnote>
  <w:footnote w:type="continuationSeparator" w:id="0">
    <w:p w:rsidR="00AB5AC0" w:rsidRDefault="00AB5AC0" w:rsidP="00A50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954" w:rsidRDefault="00A509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54"/>
    <w:rsid w:val="0002182B"/>
    <w:rsid w:val="001552B4"/>
    <w:rsid w:val="002D4C15"/>
    <w:rsid w:val="004D4E2A"/>
    <w:rsid w:val="00650149"/>
    <w:rsid w:val="00725A2F"/>
    <w:rsid w:val="00A0187A"/>
    <w:rsid w:val="00A31AD6"/>
    <w:rsid w:val="00A50954"/>
    <w:rsid w:val="00AB5AC0"/>
    <w:rsid w:val="00AD0C21"/>
    <w:rsid w:val="00DC3E1E"/>
    <w:rsid w:val="00E6622D"/>
    <w:rsid w:val="00F0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954"/>
  </w:style>
  <w:style w:type="paragraph" w:styleId="a5">
    <w:name w:val="footer"/>
    <w:basedOn w:val="a"/>
    <w:link w:val="a6"/>
    <w:uiPriority w:val="99"/>
    <w:unhideWhenUsed/>
    <w:rsid w:val="00A50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0954"/>
  </w:style>
  <w:style w:type="paragraph" w:styleId="a7">
    <w:name w:val="Normal (Web)"/>
    <w:basedOn w:val="a"/>
    <w:uiPriority w:val="99"/>
    <w:semiHidden/>
    <w:unhideWhenUsed/>
    <w:rsid w:val="002D4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3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954"/>
  </w:style>
  <w:style w:type="paragraph" w:styleId="a5">
    <w:name w:val="footer"/>
    <w:basedOn w:val="a"/>
    <w:link w:val="a6"/>
    <w:uiPriority w:val="99"/>
    <w:unhideWhenUsed/>
    <w:rsid w:val="00A50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0954"/>
  </w:style>
  <w:style w:type="paragraph" w:styleId="a7">
    <w:name w:val="Normal (Web)"/>
    <w:basedOn w:val="a"/>
    <w:uiPriority w:val="99"/>
    <w:semiHidden/>
    <w:unhideWhenUsed/>
    <w:rsid w:val="002D4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3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 Инна Анатольевна</dc:creator>
  <cp:lastModifiedBy>Баева Елена Сергеевна</cp:lastModifiedBy>
  <cp:revision>4</cp:revision>
  <dcterms:created xsi:type="dcterms:W3CDTF">2025-04-29T12:00:00Z</dcterms:created>
  <dcterms:modified xsi:type="dcterms:W3CDTF">2025-04-29T12:28:00Z</dcterms:modified>
</cp:coreProperties>
</file>